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hd w:fill="bfbfbf" w:val="clear"/>
        <w:ind w:left="-283.46456692913375" w:right="-142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MODELO PARA APRESENTAÇÃO DO RESUMO - Congresso Unificado de Iniciação Científica - 32º CONIC, 16º CONITI e 13º ENIC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6521"/>
        <w:tblGridChange w:id="0">
          <w:tblGrid>
            <w:gridCol w:w="18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jc w:val="both"/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sz w:val="16"/>
                    <w:szCs w:val="16"/>
                    <w:rtl w:val="0"/>
                  </w:rPr>
                  <w:t xml:space="preserve">Título do Trabalho →</w:t>
                </w:r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-2127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6521"/>
        <w:tblGridChange w:id="0">
          <w:tblGrid>
            <w:gridCol w:w="18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sz w:val="16"/>
                    <w:szCs w:val="16"/>
                    <w:rtl w:val="0"/>
                  </w:rPr>
                  <w:t xml:space="preserve">Autores →</w:t>
                </w:r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Aluno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&lt;nome completo do(a) Aluno(a)&gt; 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Colaborador(es)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&lt;nome do Colaborador 1; nome do Colaborador 2; nome do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Colaborador 3; nome do Colaborador 4&gt;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Orientador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&lt;nome completo do(a) Orientador(a)&gt;</w:t>
            </w:r>
          </w:p>
        </w:tc>
      </w:tr>
    </w:tbl>
    <w:p w:rsidR="00000000" w:rsidDel="00000000" w:rsidP="00000000" w:rsidRDefault="00000000" w:rsidRPr="00000000" w14:paraId="0000000B">
      <w:pPr>
        <w:ind w:left="-141.73228346456688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6521"/>
        <w:tblGridChange w:id="0">
          <w:tblGrid>
            <w:gridCol w:w="18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Afiliação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sz w:val="16"/>
                    <w:szCs w:val="16"/>
                    <w:rtl w:val="0"/>
                  </w:rPr>
                  <w:t xml:space="preserve"> →</w:t>
                </w:r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&lt;nome do Departamento&gt;, &lt;sigla do Centro&gt;, &lt;sigla da IES&gt;, &lt;CEP&gt;,  &lt;nome da Cidade&gt;-&lt;sigla do Estado&gt;, &lt;nº do Telefone c/DDD&gt; ,&lt;e-mail&gt;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-212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6521"/>
        <w:tblGridChange w:id="0">
          <w:tblGrid>
            <w:gridCol w:w="18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F">
            <w:pPr>
              <w:keepNext w:val="1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Resumo do Trabalho 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16"/>
                <w:szCs w:val="16"/>
                <w:rtl w:val="0"/>
              </w:rPr>
              <w:t xml:space="preserve">→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XXXXXXXXXXXXXXXXXXXXXXXXXXXXXXXXXXXXXXXXXXXXXXXXXXXXXXXXXXXXXXXXXXXXXXXXXXXXXXXXXXXXXXXXXXXXXXXXXXXXXXXXXXXXXXXXXXXXXXXXXXXXXXXXXXXXXXXXXXXXXXXXXXXXXXXXXXXXXXXXXXXXXXXXXXXX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XXXXXXXXXXXXXXXXXXXXXXXXXXXXXXXXXXXXXXXXXXXXXXXXXXXXXXXXXXXXXXXXXXXXXXXXXXXXXXXXXXXXXXXXXXXXXXXXXXXXXXXXXXXXXXXXXXXXXXXXXXXXXXXXXXXXXXXXXXXXXXXXXXXXXXXXXXXXXXXXXXXXXXXXXXXXXXXXXXXXXXXXXXXXXXXXXXXXXX.XXXXXXXXXXXXXXXXX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.XXXXXXXXXXXXXXXXXXXXXXXXXXXXXXXXXXXXXX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XXXXXXXXXXXXXXXXXXXXXXXXXXXXXXXXXXXXXXXXXXXXXXXXXXXXXXXXXXXXXXXXXXXXXXXXXXXXXXXXXXXXXXXXXXXXXXXXXXXXXXXXXXXXXXXXXXXXXXXXXXXXXXXXXXXXXXXXXXXXXXXXXXXXXXXXXXXXXXXXXXXXXXXXXXXX</w:t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6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6521"/>
        <w:tblGridChange w:id="0">
          <w:tblGrid>
            <w:gridCol w:w="1843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sz w:val="16"/>
                    <w:szCs w:val="16"/>
                    <w:rtl w:val="0"/>
                  </w:rPr>
                  <w:t xml:space="preserve">Financiamento  →</w:t>
                </w:r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Apoio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&lt;sigla da Agência 1, sigla da Agência 2&gt;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*ATENÇÃO: 1. Apagar os retângulos sombreados acima, quando apresentar o resumo;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ff000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                       2. Seguir rigorosamente as  INSTRUÇÕES contidas na página 02</w:t>
      </w:r>
      <w:r w:rsidDel="00000000" w:rsidR="00000000" w:rsidRPr="00000000">
        <w:rPr>
          <w:b w:val="1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6"/>
        <w:tblW w:w="87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715"/>
        <w:tblGridChange w:id="0">
          <w:tblGrid>
            <w:gridCol w:w="8715"/>
          </w:tblGrid>
        </w:tblGridChange>
      </w:tblGrid>
      <w:tr>
        <w:trPr>
          <w:cantSplit w:val="0"/>
          <w:trHeight w:val="7932" w:hRule="atLeast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C">
            <w:pPr>
              <w:keepNext w:val="1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INSTRUÇÕES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ATENÇÃO: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Seguir rigorosamente as instruções abaixo, pois RESUMOS entregues fora deste padrão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serão automaticamente recusados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1)Digitar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 editor de texto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FOR WINDOWS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utilizando: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Fonte (Letra) – TIMES NEW ROMAN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Tamanho da Fonte – 10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Espaçamento entre Linhas simples – 1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Tamanho do Papel – A4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Margem Superior - 2,5 cm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Margem Inferior – 9,0 cm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Margem Esquerda - 6,0 cm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991" w:hanging="283"/>
              <w:jc w:val="both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Margem Direita - 4,0 cm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Obedecer as seguintes orientações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.Título do Trabalho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escrever o título em  maiúsculo e negrito, utilizando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máximo 3 linhas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Autores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escrever o nome completo do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aluno,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nome(s) do(s)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colaborador(es)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se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for o caso,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do orientador,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utilizando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máximo 4 linhas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1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 Afiliação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escrever o nome do departamento, sigla do centro, sigla da universidade (IES), cep, cidade, sigla do estado, telefone c/DDD e e-mail,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ao qual está vinculado o Orientador,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utilizando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máximo 2 linhas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 Resumo do Trabalho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escrever o resumo do trabalho em parágrafo único, seguindo obrigatoriamente a seguinte sequência lógica: i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ntrodução,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metodologia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resultados,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discussão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e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conclusões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utilizando no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máximo 300 palavras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. Financiamento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escrever, quando se aplicar,  a(s) sigla(s) da(s) agência(s)  e/ou  instituição(ões) que apoia(m) o projeto, além do CNPq e da Propesqi, utilizando no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máximo 1  linha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Salvar em formato docx ou doc e encaminhar no Siga juntamente com o relatório final.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3) Prazo de Recebimento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até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15/09/2024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impreterivelmente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Dúvidas e-mail :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pibic.propesqi@ufpe.br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ou whatsapp: 2126.7052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b w:val="1"/>
          <w:color w:val="ff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Obs.: Não inserir esta página de instruções quando for submeter o arquivo do resumo.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418" w:left="1701" w:right="1561.8307086614186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Liberation Sans"/>
  <w:font w:name="Symbo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 "/>
      <w:lvlJc w:val="left"/>
      <w:pPr>
        <w:ind w:left="991" w:hanging="283"/>
      </w:pPr>
      <w:rPr>
        <w:rFonts w:ascii="Times New Roman" w:cs="Times New Roman" w:eastAsia="Times New Roman" w:hAnsi="Times New Roman"/>
        <w:b w:val="0"/>
        <w:i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D103DC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41A0A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Header"/>
    <w:uiPriority w:val="99"/>
    <w:qFormat w:val="1"/>
    <w:rsid w:val="00541A0A"/>
  </w:style>
  <w:style w:type="character" w:styleId="RodapChar" w:customStyle="1">
    <w:name w:val="Rodapé Char"/>
    <w:basedOn w:val="Fontepargpadro"/>
    <w:link w:val="Footer"/>
    <w:uiPriority w:val="99"/>
    <w:qFormat w:val="1"/>
    <w:rsid w:val="00541A0A"/>
  </w:style>
  <w:style w:type="character" w:styleId="LinkdaInternet" w:customStyle="1">
    <w:name w:val="Link da Internet"/>
    <w:basedOn w:val="Fontepargpadro"/>
    <w:rsid w:val="0048788C"/>
    <w:rPr>
      <w:color w:val="0000ff"/>
      <w:u w:val="single"/>
    </w:rPr>
  </w:style>
  <w:style w:type="paragraph" w:styleId="Ttulo">
    <w:name w:val="Title"/>
    <w:basedOn w:val="Normal"/>
    <w:next w:val="Corpodetexto"/>
    <w:qFormat w:val="1"/>
    <w:rsid w:val="004E797F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E797F"/>
    <w:pPr>
      <w:spacing w:after="140" w:line="276" w:lineRule="auto"/>
    </w:pPr>
  </w:style>
  <w:style w:type="paragraph" w:styleId="Lista">
    <w:name w:val="List"/>
    <w:basedOn w:val="Corpodetexto"/>
    <w:rsid w:val="004E797F"/>
    <w:rPr>
      <w:rFonts w:cs="Lucida Sans"/>
    </w:rPr>
  </w:style>
  <w:style w:type="paragraph" w:styleId="Caption" w:customStyle="1">
    <w:name w:val="Caption"/>
    <w:basedOn w:val="Normal"/>
    <w:qFormat w:val="1"/>
    <w:rsid w:val="004E797F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4E797F"/>
    <w:pPr>
      <w:suppressLineNumbers w:val="1"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41A0A"/>
    <w:rPr>
      <w:rFonts w:ascii="Tahoma" w:cs="Tahoma" w:hAnsi="Tahoma" w:eastAsiaTheme="minorHAnsi"/>
      <w:sz w:val="16"/>
      <w:szCs w:val="16"/>
      <w:lang w:eastAsia="en-US"/>
    </w:rPr>
  </w:style>
  <w:style w:type="paragraph" w:styleId="CabealhoeRodap" w:customStyle="1">
    <w:name w:val="Cabeçalho e Rodapé"/>
    <w:basedOn w:val="Normal"/>
    <w:qFormat w:val="1"/>
    <w:rsid w:val="004E797F"/>
  </w:style>
  <w:style w:type="paragraph" w:styleId="Header" w:customStyle="1">
    <w:name w:val="Header"/>
    <w:basedOn w:val="Normal"/>
    <w:link w:val="CabealhoChar"/>
    <w:uiPriority w:val="99"/>
    <w:unhideWhenUsed w:val="1"/>
    <w:rsid w:val="00541A0A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Footer" w:customStyle="1">
    <w:name w:val="Footer"/>
    <w:basedOn w:val="Normal"/>
    <w:link w:val="RodapChar"/>
    <w:uiPriority w:val="99"/>
    <w:unhideWhenUsed w:val="1"/>
    <w:rsid w:val="00541A0A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qFormat w:val="1"/>
    <w:rsid w:val="0048788C"/>
    <w:pPr>
      <w:spacing w:afterAutospacing="1" w:beforeAutospacing="1" w:line="360" w:lineRule="auto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bic.propesqi@ufpe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mP3k6wHoGTNaQ6BTLGD7bZDBQ==">CgMxLjAaEgoBMBINCgsIB0IHEgVDYXJkbxoSCgExEg0KCwgHQgcSBUNhcmRvGhIKATISDQoLCAdCBxIFQ2FyZG8aEgoBMxINCgsIB0IHEgVDYXJkbzgAciExY3BCQTctQTZOMGQ0TkZud21WUjdGRUJzeGlxT3R1aUo=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2023-08-09T14:38:00Z</dcterms:created>
  <dc:creator>cran</dc:creator>
</cp:coreProperties>
</file>