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198" w:hanging="0"/>
        <w:jc w:val="center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507365</wp:posOffset>
            </wp:positionH>
            <wp:positionV relativeFrom="paragraph">
              <wp:posOffset>19685</wp:posOffset>
            </wp:positionV>
            <wp:extent cx="1158875" cy="906145"/>
            <wp:effectExtent l="0" t="0" r="0" b="0"/>
            <wp:wrapSquare wrapText="largest"/>
            <wp:docPr id="1" name="Figur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2335530</wp:posOffset>
            </wp:positionH>
            <wp:positionV relativeFrom="paragraph">
              <wp:posOffset>127000</wp:posOffset>
            </wp:positionV>
            <wp:extent cx="1338580" cy="77851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4532630</wp:posOffset>
            </wp:positionH>
            <wp:positionV relativeFrom="paragraph">
              <wp:posOffset>64135</wp:posOffset>
            </wp:positionV>
            <wp:extent cx="541020" cy="869315"/>
            <wp:effectExtent l="0" t="0" r="0" b="0"/>
            <wp:wrapSquare wrapText="largest"/>
            <wp:docPr id="3" name="Figura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UNIVERSIDADE FEDERAL DE PERNAMBUCO</w:t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CENTRO ACADÊMICO DO AGRESTE</w:t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/>
        <w:jc w:val="center"/>
        <w:rPr/>
      </w:pPr>
      <w:r>
        <w:rPr>
          <w:rFonts w:cs="Tahoma" w:ascii="Trebuchet MS" w:hAnsi="Trebuchet MS"/>
          <w:b/>
        </w:rPr>
        <w:t>CURSOS DE MESTRADO E DOUTORADO</w:t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ANEXO I</w:t>
      </w:r>
    </w:p>
    <w:p>
      <w:pPr>
        <w:pStyle w:val="Normal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b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MODELO DE TERMO DE COMPROMISSO DE ENTREGA DE DIPLOMA</w:t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rebuchet MS" w:hAnsi="Trebuchet MS"/>
          <w:sz w:val="24"/>
          <w:szCs w:val="24"/>
        </w:rPr>
        <w:t>Eu, ___________________________________________________________________________, CPF nº. ____________________, encaminho cópia da solicitação de diploma do curso de graduação/mestrado em _______________________________________________ e comprometo-me a, no prazo máximo de 24 meses a contar da data da matrícula no primeiro semestre do ano em que ingressei nesse curso de mestrado/doutorado ou tão logo o mesmo seja liberado, enviar uma cópia devidamente autenticada do mesmo a este Programa de Pós-Graduação em Educação Contemporânea.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______________________, ______ de _______________ de _______.</w:t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</w:t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Assinatura</w:t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5182235</wp:posOffset>
            </wp:positionH>
            <wp:positionV relativeFrom="paragraph">
              <wp:posOffset>78740</wp:posOffset>
            </wp:positionV>
            <wp:extent cx="541020" cy="869315"/>
            <wp:effectExtent l="0" t="0" r="0" b="0"/>
            <wp:wrapTopAndBottom/>
            <wp:docPr id="4" name="Figura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238760</wp:posOffset>
            </wp:positionH>
            <wp:positionV relativeFrom="paragraph">
              <wp:posOffset>30480</wp:posOffset>
            </wp:positionV>
            <wp:extent cx="1158875" cy="906145"/>
            <wp:effectExtent l="0" t="0" r="0" b="0"/>
            <wp:wrapSquare wrapText="largest"/>
            <wp:docPr id="5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2482850</wp:posOffset>
            </wp:positionH>
            <wp:positionV relativeFrom="paragraph">
              <wp:posOffset>135255</wp:posOffset>
            </wp:positionV>
            <wp:extent cx="1338580" cy="778510"/>
            <wp:effectExtent l="0" t="0" r="0" b="0"/>
            <wp:wrapSquare wrapText="largest"/>
            <wp:docPr id="6" name="Figura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1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rebuchet MS" w:hAnsi="Trebuchet MS" w:cs="Tahoma"/>
          <w:b/>
          <w:b/>
          <w:sz w:val="24"/>
          <w:szCs w:val="20"/>
        </w:rPr>
      </w:pPr>
      <w:r>
        <w:rPr>
          <w:rFonts w:cs="Tahoma" w:ascii="Trebuchet MS" w:hAnsi="Trebuchet MS"/>
          <w:b/>
          <w:sz w:val="24"/>
          <w:szCs w:val="20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/>
      </w:pPr>
      <w:r>
        <w:rPr>
          <w:rFonts w:cs="Tahoma" w:ascii="Trebuchet MS" w:hAnsi="Trebuchet MS"/>
          <w:b/>
          <w:sz w:val="24"/>
          <w:szCs w:val="20"/>
        </w:rPr>
        <w:t>CURSOS DE MESTRADO E DOUTORADO</w:t>
      </w:r>
    </w:p>
    <w:p>
      <w:pPr>
        <w:pStyle w:val="Normal"/>
        <w:jc w:val="center"/>
        <w:rPr/>
      </w:pPr>
      <w:r>
        <w:rPr>
          <w:rFonts w:ascii="Trebuchet MS" w:hAnsi="Trebuchet MS"/>
          <w:b/>
          <w:szCs w:val="20"/>
        </w:rPr>
        <w:t xml:space="preserve">ANEXO II </w:t>
      </w:r>
    </w:p>
    <w:p>
      <w:pPr>
        <w:pStyle w:val="Normal"/>
        <w:jc w:val="center"/>
        <w:rPr/>
      </w:pPr>
      <w:r>
        <w:rPr>
          <w:rFonts w:ascii="Trebuchet MS" w:hAnsi="Trebuchet MS"/>
          <w:b/>
          <w:szCs w:val="20"/>
        </w:rPr>
        <w:t xml:space="preserve">  </w:t>
      </w:r>
      <w:r>
        <w:rPr>
          <w:rFonts w:ascii="Trebuchet MS" w:hAnsi="Trebuchet MS"/>
          <w:b/>
          <w:szCs w:val="20"/>
        </w:rPr>
        <w:t>REQUERIMENTO DE MATRÍCULA - 1º SEMESTRE DE 2021</w:t>
      </w:r>
    </w:p>
    <w:tbl>
      <w:tblPr>
        <w:tblW w:w="10558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0"/>
        <w:gridCol w:w="75"/>
        <w:gridCol w:w="223"/>
        <w:gridCol w:w="773"/>
        <w:gridCol w:w="476"/>
        <w:gridCol w:w="1061"/>
        <w:gridCol w:w="202"/>
        <w:gridCol w:w="156"/>
        <w:gridCol w:w="158"/>
        <w:gridCol w:w="209"/>
        <w:gridCol w:w="220"/>
        <w:gridCol w:w="101"/>
        <w:gridCol w:w="39"/>
        <w:gridCol w:w="492"/>
        <w:gridCol w:w="225"/>
        <w:gridCol w:w="39"/>
        <w:gridCol w:w="306"/>
        <w:gridCol w:w="36"/>
        <w:gridCol w:w="225"/>
        <w:gridCol w:w="7"/>
        <w:gridCol w:w="53"/>
        <w:gridCol w:w="566"/>
        <w:gridCol w:w="2"/>
        <w:gridCol w:w="283"/>
        <w:gridCol w:w="411"/>
        <w:gridCol w:w="4"/>
        <w:gridCol w:w="1"/>
        <w:gridCol w:w="69"/>
        <w:gridCol w:w="277"/>
        <w:gridCol w:w="374"/>
        <w:gridCol w:w="416"/>
        <w:gridCol w:w="138"/>
        <w:gridCol w:w="183"/>
        <w:gridCol w:w="247"/>
        <w:gridCol w:w="1"/>
        <w:gridCol w:w="433"/>
        <w:gridCol w:w="338"/>
        <w:gridCol w:w="137"/>
        <w:gridCol w:w="870"/>
      </w:tblGrid>
      <w:tr>
        <w:trPr/>
        <w:tc>
          <w:tcPr>
            <w:tcW w:w="102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0" w:after="0"/>
              <w:ind w:right="-516" w:hanging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Aluno(a): </w:t>
            </w:r>
          </w:p>
        </w:tc>
        <w:tc>
          <w:tcPr>
            <w:tcW w:w="9528" w:type="dxa"/>
            <w:gridSpan w:val="36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6657" w:type="dxa"/>
            <w:gridSpan w:val="24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pacing w:val="6"/>
                <w:sz w:val="20"/>
                <w:szCs w:val="20"/>
              </w:rPr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</w:r>
          </w:p>
        </w:tc>
        <w:tc>
          <w:tcPr>
            <w:tcW w:w="1136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763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CPF:</w:t>
            </w:r>
          </w:p>
        </w:tc>
        <w:tc>
          <w:tcPr>
            <w:tcW w:w="2966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87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RG:</w:t>
            </w:r>
          </w:p>
        </w:tc>
        <w:tc>
          <w:tcPr>
            <w:tcW w:w="1463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Expedição:</w:t>
            </w:r>
          </w:p>
        </w:tc>
        <w:tc>
          <w:tcPr>
            <w:tcW w:w="1710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71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Órgão:</w:t>
            </w:r>
          </w:p>
        </w:tc>
        <w:tc>
          <w:tcPr>
            <w:tcW w:w="1007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Endereço (Rua):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521" w:type="dxa"/>
            <w:gridSpan w:val="1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853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Bairro:</w:t>
            </w:r>
          </w:p>
        </w:tc>
        <w:tc>
          <w:tcPr>
            <w:tcW w:w="4182" w:type="dxa"/>
            <w:gridSpan w:val="1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805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Cidade:</w:t>
            </w:r>
          </w:p>
        </w:tc>
        <w:tc>
          <w:tcPr>
            <w:tcW w:w="3579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31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UF:</w:t>
            </w:r>
          </w:p>
        </w:tc>
        <w:tc>
          <w:tcPr>
            <w:tcW w:w="1457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701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CEP:</w:t>
            </w:r>
          </w:p>
        </w:tc>
        <w:tc>
          <w:tcPr>
            <w:tcW w:w="3483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Telefones:</w:t>
            </w:r>
          </w:p>
        </w:tc>
        <w:tc>
          <w:tcPr>
            <w:tcW w:w="2310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(DDD-Número-Operadora):</w:t>
            </w:r>
          </w:p>
        </w:tc>
        <w:tc>
          <w:tcPr>
            <w:tcW w:w="7218" w:type="dxa"/>
            <w:gridSpan w:val="3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Email:</w:t>
            </w:r>
          </w:p>
        </w:tc>
        <w:tc>
          <w:tcPr>
            <w:tcW w:w="9528" w:type="dxa"/>
            <w:gridSpan w:val="3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Linha de Pesquisa:</w:t>
            </w:r>
          </w:p>
        </w:tc>
        <w:tc>
          <w:tcPr>
            <w:tcW w:w="8755" w:type="dxa"/>
            <w:gridSpan w:val="3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left="152"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    ) Educação e Diversidade           (    ) Docência, Ensino e Aprendizagem.</w:t>
            </w:r>
          </w:p>
        </w:tc>
      </w:tr>
      <w:tr>
        <w:trPr>
          <w:trHeight w:val="319" w:hRule="atLeast"/>
        </w:trPr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Orientador: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Situação acadêmica: </w:t>
            </w:r>
          </w:p>
        </w:tc>
        <w:tc>
          <w:tcPr>
            <w:tcW w:w="4005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 cursando disciplina</w:t>
            </w:r>
          </w:p>
        </w:tc>
        <w:tc>
          <w:tcPr>
            <w:tcW w:w="4750" w:type="dxa"/>
            <w:gridSpan w:val="1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 xml:space="preserve">( ) </w:t>
            </w:r>
            <w:r>
              <w:rPr>
                <w:rFonts w:ascii="Arial Narrow" w:hAnsi="Arial Narrow"/>
                <w:sz w:val="20"/>
                <w:szCs w:val="20"/>
              </w:rPr>
              <w:t>escrevendo dissertação/tese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Bolsista:</w:t>
            </w:r>
          </w:p>
        </w:tc>
        <w:tc>
          <w:tcPr>
            <w:tcW w:w="1739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SIM</w:t>
            </w:r>
          </w:p>
        </w:tc>
        <w:tc>
          <w:tcPr>
            <w:tcW w:w="7016" w:type="dxa"/>
            <w:gridSpan w:val="3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NÃO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Tipo de Bolsa: </w:t>
            </w:r>
          </w:p>
        </w:tc>
        <w:tc>
          <w:tcPr>
            <w:tcW w:w="226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CAPES</w:t>
            </w:r>
          </w:p>
        </w:tc>
        <w:tc>
          <w:tcPr>
            <w:tcW w:w="1422" w:type="dxa"/>
            <w:gridSpan w:val="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FACEPE</w:t>
            </w:r>
          </w:p>
        </w:tc>
        <w:tc>
          <w:tcPr>
            <w:tcW w:w="1934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11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 )</w:t>
            </w:r>
            <w:r>
              <w:rPr>
                <w:rFonts w:ascii="Arial Narrow" w:hAnsi="Arial Narrow"/>
                <w:sz w:val="20"/>
                <w:szCs w:val="20"/>
              </w:rPr>
              <w:t xml:space="preserve"> OUTRA:  </w:t>
            </w:r>
          </w:p>
        </w:tc>
        <w:tc>
          <w:tcPr>
            <w:tcW w:w="2026" w:type="dxa"/>
            <w:gridSpan w:val="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2277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Início Bolsa (mm/aaaa):</w:t>
            </w:r>
          </w:p>
        </w:tc>
        <w:tc>
          <w:tcPr>
            <w:tcW w:w="3476" w:type="dxa"/>
            <w:gridSpan w:val="1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56" w:type="dxa"/>
            <w:gridSpan w:val="11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Término Bolsa (mm/aaaa):</w:t>
            </w:r>
          </w:p>
        </w:tc>
        <w:tc>
          <w:tcPr>
            <w:tcW w:w="2347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Vínculo Empregatício: </w:t>
            </w:r>
          </w:p>
        </w:tc>
        <w:tc>
          <w:tcPr>
            <w:tcW w:w="2053" w:type="dxa"/>
            <w:gridSpan w:val="5"/>
            <w:tcBorders/>
            <w:shd w:fill="auto" w:val="clear"/>
          </w:tcPr>
          <w:p>
            <w:pPr>
              <w:pStyle w:val="Normal"/>
              <w:tabs>
                <w:tab w:val="left" w:pos="435" w:leader="none"/>
              </w:tabs>
              <w:spacing w:lineRule="atLeast" w:line="360" w:before="0" w:after="0"/>
              <w:ind w:left="253" w:right="-516" w:hanging="253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 sem vínculo</w:t>
            </w:r>
          </w:p>
        </w:tc>
        <w:tc>
          <w:tcPr>
            <w:tcW w:w="1286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com vínculo </w:t>
            </w:r>
          </w:p>
        </w:tc>
        <w:tc>
          <w:tcPr>
            <w:tcW w:w="1933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vínculo suspenso</w:t>
            </w:r>
          </w:p>
        </w:tc>
        <w:tc>
          <w:tcPr>
            <w:tcW w:w="1274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autônomo</w:t>
            </w:r>
          </w:p>
        </w:tc>
        <w:tc>
          <w:tcPr>
            <w:tcW w:w="864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outro:</w:t>
            </w:r>
          </w:p>
        </w:tc>
        <w:tc>
          <w:tcPr>
            <w:tcW w:w="1345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Instituição do vínculo: </w:t>
            </w:r>
          </w:p>
        </w:tc>
        <w:tc>
          <w:tcPr>
            <w:tcW w:w="2622" w:type="dxa"/>
            <w:gridSpan w:val="9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 Ensino e Pesquisa</w:t>
            </w:r>
          </w:p>
        </w:tc>
        <w:tc>
          <w:tcPr>
            <w:tcW w:w="2649" w:type="dxa"/>
            <w:gridSpan w:val="1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Empresa Pública ou Estatal</w:t>
            </w:r>
          </w:p>
        </w:tc>
        <w:tc>
          <w:tcPr>
            <w:tcW w:w="1705" w:type="dxa"/>
            <w:gridSpan w:val="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Empresa Privada</w:t>
            </w:r>
          </w:p>
        </w:tc>
        <w:tc>
          <w:tcPr>
            <w:tcW w:w="909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outro:</w:t>
            </w:r>
          </w:p>
        </w:tc>
        <w:tc>
          <w:tcPr>
            <w:tcW w:w="8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Nome Instituição: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Cargo Ocupado: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Carga Horária:</w:t>
            </w:r>
          </w:p>
        </w:tc>
        <w:tc>
          <w:tcPr>
            <w:tcW w:w="3378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963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Data de Admissão:</w:t>
            </w:r>
          </w:p>
        </w:tc>
        <w:tc>
          <w:tcPr>
            <w:tcW w:w="3414" w:type="dxa"/>
            <w:gridSpan w:val="1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right="-516" w:hanging="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before="0" w:after="0"/>
        <w:ind w:right="-516" w:hanging="0"/>
        <w:jc w:val="center"/>
        <w:rPr/>
      </w:pPr>
      <w:r>
        <w:rPr>
          <w:rFonts w:ascii="Arial Narrow" w:hAnsi="Arial Narrow"/>
          <w:b/>
          <w:sz w:val="20"/>
          <w:szCs w:val="20"/>
        </w:rPr>
        <w:t>DISCIPLINAS A CURSAR NO __ SEMESTRE DE _______:</w:t>
      </w:r>
    </w:p>
    <w:p>
      <w:pPr>
        <w:pStyle w:val="Normal"/>
        <w:spacing w:before="0" w:after="0"/>
        <w:ind w:right="-516" w:hanging="0"/>
        <w:jc w:val="center"/>
        <w:rPr>
          <w:rFonts w:ascii="Arial Narrow" w:hAnsi="Arial Narrow"/>
          <w:b/>
          <w:b/>
          <w:sz w:val="20"/>
          <w:szCs w:val="20"/>
        </w:rPr>
      </w:pPr>
      <w:r>
        <w:rPr/>
      </w:r>
    </w:p>
    <w:tbl>
      <w:tblPr>
        <w:tblW w:w="10329" w:type="dxa"/>
        <w:jc w:val="left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74"/>
        <w:gridCol w:w="6766"/>
        <w:gridCol w:w="1689"/>
      </w:tblGrid>
      <w:tr>
        <w:trPr/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Código da disciplina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8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ind w:right="-516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ind w:right="-516" w:hanging="0"/>
        <w:jc w:val="both"/>
        <w:rPr/>
      </w:pPr>
      <w:r>
        <w:rPr>
          <w:rFonts w:ascii="Arial Narrow" w:hAnsi="Arial Narrow"/>
          <w:sz w:val="20"/>
          <w:szCs w:val="20"/>
        </w:rPr>
        <w:t xml:space="preserve">                                                     </w:t>
      </w:r>
    </w:p>
    <w:p>
      <w:pPr>
        <w:pStyle w:val="Normal"/>
        <w:ind w:right="-516" w:hanging="0"/>
        <w:jc w:val="both"/>
        <w:rPr/>
      </w:pPr>
      <w:r>
        <w:rPr>
          <w:rFonts w:ascii="Arial Narrow" w:hAnsi="Arial Narrow"/>
          <w:sz w:val="20"/>
          <w:szCs w:val="20"/>
        </w:rPr>
        <w:t xml:space="preserve">                                                  </w:t>
      </w:r>
      <w:r>
        <w:rPr>
          <w:rFonts w:ascii="Arial Narrow" w:hAnsi="Arial Narrow"/>
          <w:sz w:val="20"/>
          <w:szCs w:val="20"/>
        </w:rPr>
        <w:t xml:space="preserve">Caruaru, ______ de ______________________de _______         </w:t>
      </w:r>
    </w:p>
    <w:p>
      <w:pPr>
        <w:pStyle w:val="Normal"/>
        <w:spacing w:before="0" w:after="0"/>
        <w:jc w:val="center"/>
        <w:rPr/>
      </w:pPr>
      <w:r>
        <w:rPr/>
      </w:r>
    </w:p>
    <w:sectPr>
      <w:footerReference w:type="default" r:id="rId8"/>
      <w:type w:val="nextPage"/>
      <w:pgSz w:w="11906" w:h="16838"/>
      <w:pgMar w:left="1215" w:right="1134" w:header="0" w:top="709" w:footer="851" w:bottom="140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64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b20a7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6675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Aria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rebuchet MS" w:hAnsi="Trebuchet MS" w:cs="Wingdings"/>
      <w:b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rebuchet MS" w:hAnsi="Trebuchet MS" w:cs="Wingdings"/>
      <w:b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rebuchet MS" w:hAnsi="Trebuchet MS" w:cs="Wingdings"/>
      <w:b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rebuchet MS" w:hAnsi="Trebuchet MS" w:cs="Wingdings"/>
      <w:b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Trebuchet MS" w:hAnsi="Trebuchet MS" w:cs="Wingdings"/>
      <w:b/>
      <w:sz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ascii="Trebuchet MS" w:hAnsi="Trebuchet MS" w:cs="Wingdings"/>
      <w:b/>
      <w:sz w:val="24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rebuchet MS" w:hAnsi="Trebuchet MS" w:cs="Wingdings"/>
      <w:b/>
      <w:sz w:val="24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Trebuchet MS" w:hAnsi="Trebuchet MS" w:cs="Wingdings"/>
      <w:b/>
      <w:sz w:val="24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ascii="Trebuchet MS" w:hAnsi="Trebuchet MS" w:cs="Wingdings"/>
      <w:b/>
      <w:sz w:val="24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Trebuchet MS" w:hAnsi="Trebuchet MS" w:cs="Wingdings"/>
      <w:b/>
      <w:sz w:val="24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ascii="Trebuchet MS" w:hAnsi="Trebuchet MS" w:cs="Wingdings"/>
      <w:b/>
      <w:sz w:val="24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basedOn w:val="Normal"/>
    <w:qFormat/>
    <w:rsid w:val="008078f4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  <w:color w:val="000000"/>
      <w:sz w:val="24"/>
      <w:szCs w:val="24"/>
      <w:lang w:eastAsia="hi-I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667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4c"/>
    <w:pPr>
      <w:spacing w:before="0" w:after="200"/>
      <w:ind w:left="72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91af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846A-E6D4-4734-8A48-1863F268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Application>LibreOffice/5.2.6.2$Windows_x86 LibreOffice_project/a3100ed2409ebf1c212f5048fbe377c281438fdc</Application>
  <Pages>2</Pages>
  <Words>261</Words>
  <Characters>1594</Characters>
  <CharactersWithSpaces>1935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2016-02-08T14:47:00Z</dcterms:created>
  <dc:creator>UFPE</dc:creator>
  <dc:description/>
  <dc:language>pt-BR</dc:language>
  <cp:lastModifiedBy/>
  <cp:lastPrinted>2019-01-22T11:40:24Z</cp:lastPrinted>
  <dcterms:modified xsi:type="dcterms:W3CDTF">2021-03-11T21:14:47Z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