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62" w:rsidRDefault="00A35F62" w:rsidP="00A35F6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ANEXO V</w:t>
      </w:r>
    </w:p>
    <w:p w:rsidR="00A35F62" w:rsidRDefault="00A35F62" w:rsidP="00A35F6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VAGAS POR LINHA DE PESQUISA</w:t>
      </w:r>
    </w:p>
    <w:p w:rsidR="00A35F62" w:rsidRDefault="00A35F62" w:rsidP="00A35F62">
      <w:pPr>
        <w:autoSpaceDE w:val="0"/>
        <w:autoSpaceDN w:val="0"/>
        <w:adjustRightInd w:val="0"/>
        <w:rPr>
          <w:b/>
          <w:bCs/>
          <w:sz w:val="22"/>
        </w:rPr>
      </w:pPr>
    </w:p>
    <w:p w:rsidR="00A35F62" w:rsidRDefault="00A35F62" w:rsidP="00A35F62">
      <w:pPr>
        <w:autoSpaceDE w:val="0"/>
        <w:autoSpaceDN w:val="0"/>
        <w:adjustRightInd w:val="0"/>
        <w:rPr>
          <w:b/>
          <w:bCs/>
          <w:sz w:val="22"/>
        </w:rPr>
      </w:pPr>
    </w:p>
    <w:p w:rsidR="00A35F62" w:rsidRDefault="00A35F62" w:rsidP="00A35F62">
      <w:pPr>
        <w:autoSpaceDE w:val="0"/>
        <w:autoSpaceDN w:val="0"/>
        <w:adjustRightInd w:val="0"/>
        <w:rPr>
          <w:b/>
          <w:bCs/>
          <w:sz w:val="22"/>
        </w:rPr>
      </w:pPr>
    </w:p>
    <w:p w:rsidR="00A35F62" w:rsidRDefault="00A35F62" w:rsidP="00A35F62">
      <w:pPr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Linha de Pesquisa I – Estratégia, Finanças e Marketing e Competitividade nas Empresas (EFMC</w:t>
      </w:r>
      <w:proofErr w:type="gramStart"/>
      <w:r>
        <w:rPr>
          <w:b/>
          <w:bCs/>
          <w:sz w:val="22"/>
        </w:rPr>
        <w:t>)</w:t>
      </w:r>
      <w:proofErr w:type="gramEnd"/>
    </w:p>
    <w:p w:rsidR="00A35F62" w:rsidRDefault="00A35F62" w:rsidP="00A35F62">
      <w:pPr>
        <w:autoSpaceDE w:val="0"/>
        <w:autoSpaceDN w:val="0"/>
        <w:adjustRightInd w:val="0"/>
        <w:rPr>
          <w:bCs/>
          <w:sz w:val="22"/>
        </w:rPr>
      </w:pPr>
      <w:r>
        <w:rPr>
          <w:b/>
          <w:bCs/>
          <w:sz w:val="22"/>
        </w:rPr>
        <w:t xml:space="preserve">Quantidade de vagas: </w:t>
      </w:r>
      <w:proofErr w:type="gramStart"/>
      <w:r>
        <w:rPr>
          <w:bCs/>
          <w:sz w:val="22"/>
        </w:rPr>
        <w:t>6</w:t>
      </w:r>
      <w:proofErr w:type="gramEnd"/>
      <w:r>
        <w:rPr>
          <w:bCs/>
          <w:sz w:val="22"/>
        </w:rPr>
        <w:t xml:space="preserve"> (seis)</w:t>
      </w:r>
    </w:p>
    <w:p w:rsidR="00A35F62" w:rsidRDefault="00A35F62" w:rsidP="00A35F62">
      <w:pPr>
        <w:autoSpaceDE w:val="0"/>
        <w:autoSpaceDN w:val="0"/>
        <w:adjustRightInd w:val="0"/>
        <w:rPr>
          <w:b/>
          <w:bCs/>
          <w:sz w:val="22"/>
        </w:rPr>
      </w:pPr>
    </w:p>
    <w:p w:rsidR="00A35F62" w:rsidRDefault="00A35F62" w:rsidP="00A35F62">
      <w:pPr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Linha de Pesquisa II – Comportamento Organizacional e Gestão Estratégica de Pessoas (COGP)</w:t>
      </w:r>
    </w:p>
    <w:p w:rsidR="00A35F62" w:rsidRDefault="00A35F62" w:rsidP="00A35F62">
      <w:pPr>
        <w:autoSpaceDE w:val="0"/>
        <w:autoSpaceDN w:val="0"/>
        <w:adjustRightInd w:val="0"/>
        <w:rPr>
          <w:bCs/>
          <w:sz w:val="22"/>
        </w:rPr>
      </w:pPr>
      <w:r>
        <w:rPr>
          <w:b/>
          <w:bCs/>
          <w:sz w:val="22"/>
        </w:rPr>
        <w:t xml:space="preserve">Quantidade de vagas: </w:t>
      </w:r>
      <w:proofErr w:type="gramStart"/>
      <w:r>
        <w:rPr>
          <w:bCs/>
          <w:sz w:val="22"/>
        </w:rPr>
        <w:t>7</w:t>
      </w:r>
      <w:proofErr w:type="gramEnd"/>
      <w:r>
        <w:rPr>
          <w:bCs/>
          <w:sz w:val="22"/>
        </w:rPr>
        <w:t xml:space="preserve"> (sete)</w:t>
      </w:r>
    </w:p>
    <w:p w:rsidR="00A35F62" w:rsidRDefault="00A35F62" w:rsidP="00A35F62">
      <w:pPr>
        <w:autoSpaceDE w:val="0"/>
        <w:autoSpaceDN w:val="0"/>
        <w:adjustRightInd w:val="0"/>
        <w:rPr>
          <w:b/>
          <w:bCs/>
          <w:sz w:val="22"/>
        </w:rPr>
      </w:pPr>
    </w:p>
    <w:p w:rsidR="00A35F62" w:rsidRDefault="00A35F62" w:rsidP="00A35F62">
      <w:pPr>
        <w:autoSpaceDE w:val="0"/>
        <w:autoSpaceDN w:val="0"/>
        <w:adjustRightInd w:val="0"/>
        <w:rPr>
          <w:b/>
          <w:bCs/>
          <w:sz w:val="22"/>
        </w:rPr>
      </w:pPr>
    </w:p>
    <w:p w:rsidR="00A35F62" w:rsidRDefault="00A35F62" w:rsidP="00A35F62">
      <w:pPr>
        <w:autoSpaceDE w:val="0"/>
        <w:autoSpaceDN w:val="0"/>
        <w:adjustRightInd w:val="0"/>
        <w:rPr>
          <w:b/>
          <w:bCs/>
          <w:sz w:val="22"/>
        </w:rPr>
      </w:pPr>
    </w:p>
    <w:p w:rsidR="00F1335D" w:rsidRDefault="00F1335D"/>
    <w:sectPr w:rsidR="00F1335D" w:rsidSect="00F13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F62"/>
    <w:rsid w:val="00A35F62"/>
    <w:rsid w:val="00F1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MPA2</dc:creator>
  <cp:lastModifiedBy>MPA2</cp:lastModifiedBy>
  <cp:revision>1</cp:revision>
  <dcterms:created xsi:type="dcterms:W3CDTF">2018-09-21T14:58:00Z</dcterms:created>
  <dcterms:modified xsi:type="dcterms:W3CDTF">2018-09-21T14:59:00Z</dcterms:modified>
</cp:coreProperties>
</file>