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Universidade Federal de Pernambuco – UFPE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-451484</wp:posOffset>
            </wp:positionH>
            <wp:positionV relativeFrom="paragraph">
              <wp:posOffset>-126999</wp:posOffset>
            </wp:positionV>
            <wp:extent cx="427990" cy="753110"/>
            <wp:effectExtent b="0" l="0" r="0" t="0"/>
            <wp:wrapSquare wrapText="bothSides" distB="0" distT="0" distL="114300" distR="114300"/>
            <wp:docPr descr="Resultado de imagem para ufpe" id="12" name="image1.png"/>
            <a:graphic>
              <a:graphicData uri="http://schemas.openxmlformats.org/drawingml/2006/picture">
                <pic:pic>
                  <pic:nvPicPr>
                    <pic:cNvPr descr="Resultado de imagem para ufpe" id="0" name="image1.png"/>
                    <pic:cNvPicPr preferRelativeResize="0"/>
                  </pic:nvPicPr>
                  <pic:blipFill>
                    <a:blip r:embed="rId7"/>
                    <a:srcRect b="9931" l="31760" r="32245" t="9030"/>
                    <a:stretch>
                      <a:fillRect/>
                    </a:stretch>
                  </pic:blipFill>
                  <pic:spPr>
                    <a:xfrm>
                      <a:off x="0" y="0"/>
                      <a:ext cx="427990" cy="7531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Pró-Reitoria de Gestão de Pessoas e Qualidade de Vida - PROGEPE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Comissão de Supervisão de Atividades Insalubres e Perigosas – COSAIP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Solicitação de Adicional de Insalubridade/Periculosidade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DOCENTE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Insalubridade</w:t>
      </w:r>
      <w:r w:rsidDel="00000000" w:rsidR="00000000" w:rsidRPr="00000000">
        <w:rPr>
          <w:rtl w:val="0"/>
        </w:rPr>
        <w:t xml:space="preserve">                            </w:t>
      </w:r>
      <w:r w:rsidDel="00000000" w:rsidR="00000000" w:rsidRPr="00000000">
        <w:rPr>
          <w:b w:val="1"/>
          <w:rtl w:val="0"/>
        </w:rPr>
        <w:t xml:space="preserve">Periculosidade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12700</wp:posOffset>
                </wp:positionV>
                <wp:extent cx="161925" cy="13335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69800" y="3718088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12700</wp:posOffset>
                </wp:positionV>
                <wp:extent cx="161925" cy="13335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2921000</wp:posOffset>
                </wp:positionH>
                <wp:positionV relativeFrom="paragraph">
                  <wp:posOffset>12700</wp:posOffset>
                </wp:positionV>
                <wp:extent cx="161925" cy="13335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69800" y="3718088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2921000</wp:posOffset>
                </wp:positionH>
                <wp:positionV relativeFrom="paragraph">
                  <wp:posOffset>12700</wp:posOffset>
                </wp:positionV>
                <wp:extent cx="161925" cy="133350"/>
                <wp:effectExtent b="0" l="0" r="0" t="0"/>
                <wp:wrapNone/>
                <wp:docPr id="1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065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"/>
        <w:gridCol w:w="4394"/>
        <w:gridCol w:w="4649"/>
        <w:tblGridChange w:id="0">
          <w:tblGrid>
            <w:gridCol w:w="1022"/>
            <w:gridCol w:w="4394"/>
            <w:gridCol w:w="4649"/>
          </w:tblGrid>
        </w:tblGridChange>
      </w:tblGrid>
      <w:tr>
        <w:trPr>
          <w:cantSplit w:val="0"/>
          <w:trHeight w:val="34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NOME: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DE ADMISSÃO: _____/_____/_____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SIAPE: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RAMAL DO SETOR: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FUNÇÃO: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CARGA HORÁRIA SEMANAL CONTRATADA: 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20h            40h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2276475</wp:posOffset>
                      </wp:positionH>
                      <wp:positionV relativeFrom="paragraph">
                        <wp:posOffset>0</wp:posOffset>
                      </wp:positionV>
                      <wp:extent cx="161925" cy="133350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69800" y="3718088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2276475</wp:posOffset>
                      </wp:positionH>
                      <wp:positionV relativeFrom="paragraph">
                        <wp:posOffset>0</wp:posOffset>
                      </wp:positionV>
                      <wp:extent cx="161925" cy="133350"/>
                      <wp:effectExtent b="0" l="0" r="0" t="0"/>
                      <wp:wrapNone/>
                      <wp:docPr id="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1925" cy="13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0</wp:posOffset>
                      </wp:positionV>
                      <wp:extent cx="161925" cy="13335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69800" y="3718088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0</wp:posOffset>
                      </wp:positionV>
                      <wp:extent cx="161925" cy="133350"/>
                      <wp:effectExtent b="0" l="0" r="0" t="0"/>
                      <wp:wrapNone/>
                      <wp:docPr id="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1925" cy="13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    EFETIVO                 SUBSTITUTO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61925" cy="133350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69800" y="3718088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61925" cy="133350"/>
                      <wp:effectExtent b="0" l="0" r="0" t="0"/>
                      <wp:wrapNone/>
                      <wp:docPr id="1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1925" cy="13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0</wp:posOffset>
                      </wp:positionV>
                      <wp:extent cx="161925" cy="133350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69800" y="3718088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0</wp:posOffset>
                      </wp:positionV>
                      <wp:extent cx="161925" cy="133350"/>
                      <wp:effectExtent b="0" l="0" r="0" t="0"/>
                      <wp:wrapNone/>
                      <wp:docPr id="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1925" cy="13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CENTRO/ÓRGÃO SUPLEMENTAR:</w:t>
            </w:r>
          </w:p>
          <w:p w:rsidR="00000000" w:rsidDel="00000000" w:rsidP="00000000" w:rsidRDefault="00000000" w:rsidRPr="00000000" w14:paraId="0000001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TELEFONE CONTATO: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</w:t>
            </w:r>
            <w:r w:rsidDel="00000000" w:rsidR="00000000" w:rsidRPr="00000000">
              <w:rPr>
                <w:b w:val="1"/>
                <w:rtl w:val="0"/>
              </w:rPr>
              <w:t xml:space="preserve">ORG/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DEPARTAMENTO/SETOR DE LOTAÇÃO:</w:t>
            </w:r>
          </w:p>
          <w:p w:rsidR="00000000" w:rsidDel="00000000" w:rsidP="00000000" w:rsidRDefault="00000000" w:rsidRPr="00000000" w14:paraId="0000001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ANEXAR:</w:t>
            </w:r>
          </w:p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Plano Anual Atividades Docente (PAAD)</w:t>
            </w:r>
          </w:p>
          <w:p w:rsidR="00000000" w:rsidDel="00000000" w:rsidP="00000000" w:rsidRDefault="00000000" w:rsidRPr="00000000" w14:paraId="00000021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Declaração da Chefia do Departamento identificando as disciplinas ministradas, carga horária semanal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das aulas práticas e teóricas, separadamente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Calendário de atividades presenciais nos próximos 2 (dois) meses a contar da data de abertura do processo</w:t>
            </w:r>
          </w:p>
        </w:tc>
      </w:tr>
    </w:tbl>
    <w:p w:rsidR="00000000" w:rsidDel="00000000" w:rsidP="00000000" w:rsidRDefault="00000000" w:rsidRPr="00000000" w14:paraId="00000024">
      <w:pPr>
        <w:spacing w:after="0" w:line="240" w:lineRule="auto"/>
        <w:ind w:left="-567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70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1665"/>
        <w:gridCol w:w="1650"/>
        <w:gridCol w:w="1650"/>
        <w:gridCol w:w="1650"/>
        <w:gridCol w:w="1650"/>
        <w:tblGridChange w:id="0">
          <w:tblGrid>
            <w:gridCol w:w="1800"/>
            <w:gridCol w:w="1665"/>
            <w:gridCol w:w="1650"/>
            <w:gridCol w:w="1650"/>
            <w:gridCol w:w="1650"/>
            <w:gridCol w:w="165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HORÁRIO DE TRABALHO (Marcar com um X)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Período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Segunda-feira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Terça-feira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Quarta-feira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Quinta-feira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Sexta-feira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Manhã (7h às 12h)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Tarde (13h às 17h)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Noite (18h às 22h)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22h às 6h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OBSERVAÇÃO:</w:t>
            </w:r>
          </w:p>
        </w:tc>
      </w:tr>
    </w:tbl>
    <w:p w:rsidR="00000000" w:rsidDel="00000000" w:rsidP="00000000" w:rsidRDefault="00000000" w:rsidRPr="00000000" w14:paraId="0000004F">
      <w:pPr>
        <w:spacing w:after="0" w:line="240" w:lineRule="auto"/>
        <w:ind w:left="-567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left="-567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LEGENDA:</w:t>
      </w:r>
      <w:r w:rsidDel="00000000" w:rsidR="00000000" w:rsidRPr="00000000">
        <w:rPr>
          <w:sz w:val="20"/>
          <w:szCs w:val="20"/>
          <w:rtl w:val="0"/>
        </w:rPr>
        <w:t xml:space="preserve"> *D – Diariamente, S – Semanalmente, M – Mensalmente, SL – Semestralmente</w:t>
      </w:r>
    </w:p>
    <w:tbl>
      <w:tblPr>
        <w:tblStyle w:val="Table3"/>
        <w:tblW w:w="10065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0"/>
        <w:gridCol w:w="2625"/>
        <w:gridCol w:w="135"/>
        <w:gridCol w:w="2205"/>
        <w:gridCol w:w="1095"/>
        <w:gridCol w:w="450"/>
        <w:gridCol w:w="495"/>
        <w:gridCol w:w="480"/>
        <w:gridCol w:w="510"/>
        <w:tblGridChange w:id="0">
          <w:tblGrid>
            <w:gridCol w:w="2070"/>
            <w:gridCol w:w="2625"/>
            <w:gridCol w:w="135"/>
            <w:gridCol w:w="2205"/>
            <w:gridCol w:w="1095"/>
            <w:gridCol w:w="450"/>
            <w:gridCol w:w="495"/>
            <w:gridCol w:w="480"/>
            <w:gridCol w:w="510"/>
          </w:tblGrid>
        </w:tblGridChange>
      </w:tblGrid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DECLARAÇÃO DO SERVIDOR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DESCRIÇÃO DAS ATIVIDADES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LOCAL OU SETOR ONDE DESENVOLVE AS ATIVIDADES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DURAÇÃO DAS ATIVIDADES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(Deve totalizar a carga horária contratada)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Duração em horas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Frequência*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SL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2.1093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Data: ___/___/_____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A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Assinatura do(a) requerente:</w:t>
            </w:r>
          </w:p>
        </w:tc>
      </w:tr>
      <w:tr>
        <w:trPr>
          <w:cantSplit w:val="0"/>
          <w:trHeight w:val="108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 informações acima são verdadeiras: ___/___/___</w:t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Chefe do departamento</w:t>
            </w:r>
          </w:p>
          <w:p w:rsidR="00000000" w:rsidDel="00000000" w:rsidP="00000000" w:rsidRDefault="00000000" w:rsidRPr="00000000" w14:paraId="000000B4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B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 acordo,</w:t>
            </w:r>
          </w:p>
          <w:p w:rsidR="00000000" w:rsidDel="00000000" w:rsidP="00000000" w:rsidRDefault="00000000" w:rsidRPr="00000000" w14:paraId="000000B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Diretor do Centro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CPF (chefia imediata):</w:t>
            </w:r>
          </w:p>
          <w:p w:rsidR="00000000" w:rsidDel="00000000" w:rsidP="00000000" w:rsidRDefault="00000000" w:rsidRPr="00000000" w14:paraId="000000C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legível: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C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CPF (diretor):</w:t>
            </w:r>
          </w:p>
          <w:p w:rsidR="00000000" w:rsidDel="00000000" w:rsidP="00000000" w:rsidRDefault="00000000" w:rsidRPr="00000000" w14:paraId="000000C5">
            <w:pPr>
              <w:rPr>
                <w:strike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legível: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CC">
            <w:pPr>
              <w:jc w:val="both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both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ATENÇÃO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: As informações acima são responsabilidade do requerente e deverão ser validadas pela Chefia imediata e Diretor, como corresponsáveis, de acordo com: </w:t>
            </w:r>
          </w:p>
          <w:p w:rsidR="00000000" w:rsidDel="00000000" w:rsidP="00000000" w:rsidRDefault="00000000" w:rsidRPr="00000000" w14:paraId="000000CE">
            <w:pPr>
              <w:jc w:val="both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-Decreto n°97.458 de 15/01/89 que regulamenta a concessão dos Adicionais de Periculosidade e Insalubridade. No seu artigo 9°: “Incorrem em responsabilidade administrativa, civil e penal os peritos e dirigentes que concederem ou autorizarem o pagamento dos adicionais em desacordo com este Decreto.”</w:t>
            </w:r>
          </w:p>
          <w:p w:rsidR="00000000" w:rsidDel="00000000" w:rsidP="00000000" w:rsidRDefault="00000000" w:rsidRPr="00000000" w14:paraId="000000CF">
            <w:pPr>
              <w:tabs>
                <w:tab w:val="left" w:pos="1665"/>
              </w:tabs>
              <w:jc w:val="both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-In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strução Normativa N°15, de 16/03/2017/Ministério da Economia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– Art. 16: É responsabilidade do gestor da unidade administrativa informar a área de recursos humanos quando houver alteração dos riscos, que providenciará a adequação do valor do adicional, mediante elaboração de novo laudo. Art. 17: Respondem nas esferas administrativa, civil e penal, os peritos e dirigentes que concederem ou autorizarem o pagamento do adicional em desacordo com a legislação vigente.</w:t>
            </w:r>
          </w:p>
          <w:p w:rsidR="00000000" w:rsidDel="00000000" w:rsidP="00000000" w:rsidRDefault="00000000" w:rsidRPr="00000000" w14:paraId="000000D0">
            <w:pPr>
              <w:tabs>
                <w:tab w:val="left" w:pos="1665"/>
              </w:tabs>
              <w:jc w:val="both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D9">
            <w:pPr>
              <w:jc w:val="both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IMPORTANTE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: Em caso de exposição a atividades com radiações ionizantes, efetuar solicitação à CORAX – Comissão de Raio-X e Substâncias Radioativas.</w:t>
            </w:r>
          </w:p>
          <w:p w:rsidR="00000000" w:rsidDel="00000000" w:rsidP="00000000" w:rsidRDefault="00000000" w:rsidRPr="00000000" w14:paraId="000000DA">
            <w:pPr>
              <w:jc w:val="both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E3">
            <w:pPr>
              <w:jc w:val="both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Mais informações: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secretaria.cosaip@ufpe.br – Site: </w:t>
            </w:r>
            <w:hyperlink r:id="rId14">
              <w:r w:rsidDel="00000000" w:rsidR="00000000" w:rsidRPr="00000000">
                <w:rPr>
                  <w:color w:val="1155cc"/>
                  <w:sz w:val="14"/>
                  <w:szCs w:val="14"/>
                  <w:u w:val="single"/>
                  <w:rtl w:val="0"/>
                </w:rPr>
                <w:t xml:space="preserve">https://www.ufpe.br/progepe/cosaip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both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sectPr>
      <w:footerReference r:id="rId15" w:type="default"/>
      <w:pgSz w:h="16838" w:w="11906" w:orient="portrait"/>
      <w:pgMar w:bottom="709" w:top="993" w:left="1701" w:right="1701" w:header="708" w:footer="80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Rev0</w:t>
    </w:r>
    <w:r w:rsidDel="00000000" w:rsidR="00000000" w:rsidRPr="00000000">
      <w:rPr>
        <w:sz w:val="14"/>
        <w:szCs w:val="14"/>
        <w:rtl w:val="0"/>
      </w:rPr>
      <w:t xml:space="preserve">1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– </w:t>
    </w:r>
    <w:r w:rsidDel="00000000" w:rsidR="00000000" w:rsidRPr="00000000">
      <w:rPr>
        <w:sz w:val="14"/>
        <w:szCs w:val="14"/>
        <w:rtl w:val="0"/>
      </w:rPr>
      <w:t xml:space="preserve">Dezembro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202</w:t>
    </w:r>
    <w:r w:rsidDel="00000000" w:rsidR="00000000" w:rsidRPr="00000000">
      <w:rPr>
        <w:sz w:val="14"/>
        <w:szCs w:val="14"/>
        <w:rtl w:val="0"/>
      </w:rPr>
      <w:t xml:space="preserve">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54A02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2605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2605D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F5386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4B672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672C"/>
  </w:style>
  <w:style w:type="paragraph" w:styleId="Rodap">
    <w:name w:val="footer"/>
    <w:basedOn w:val="Normal"/>
    <w:link w:val="RodapChar"/>
    <w:uiPriority w:val="99"/>
    <w:unhideWhenUsed w:val="1"/>
    <w:rsid w:val="004B672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672C"/>
  </w:style>
  <w:style w:type="character" w:styleId="Hyperlink">
    <w:name w:val="Hyperlink"/>
    <w:basedOn w:val="Fontepargpadro"/>
    <w:uiPriority w:val="99"/>
    <w:unhideWhenUsed w:val="1"/>
    <w:rsid w:val="004B672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4B672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4.png"/><Relationship Id="rId13" Type="http://schemas.openxmlformats.org/officeDocument/2006/relationships/image" Target="media/image5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footer" Target="footer1.xml"/><Relationship Id="rId14" Type="http://schemas.openxmlformats.org/officeDocument/2006/relationships/hyperlink" Target="https://www.ufpe.br/progepe/cosaip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AvFoYtXPaJqKytEQ1MuGzwmayQ==">AMUW2mVwrXoPvB5iqqbytsx9QARj1tuzsTW7NqsQmP9dsJehD7RNVyg6vt/A5iR+JjGmJeW1Fq+EPUX+5jj3m4Nq9B5Fe/bGgzdSh91820a9DKKew4gxwNg=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2021-05-07T20:12:00Z</dcterms:created>
  <dc:creator>SANTAL</dc:creator>
</cp:coreProperties>
</file>